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6" w:type="pct"/>
        <w:tblCellMar>
          <w:left w:w="0" w:type="dxa"/>
          <w:right w:w="0" w:type="dxa"/>
        </w:tblCellMar>
        <w:tblLook w:val="04A0"/>
      </w:tblPr>
      <w:tblGrid>
        <w:gridCol w:w="4890"/>
        <w:gridCol w:w="554"/>
        <w:gridCol w:w="554"/>
        <w:gridCol w:w="554"/>
        <w:gridCol w:w="554"/>
        <w:gridCol w:w="553"/>
        <w:gridCol w:w="553"/>
        <w:gridCol w:w="553"/>
        <w:gridCol w:w="1675"/>
        <w:gridCol w:w="135"/>
        <w:gridCol w:w="1140"/>
        <w:gridCol w:w="1140"/>
        <w:gridCol w:w="135"/>
        <w:gridCol w:w="1675"/>
        <w:gridCol w:w="4889"/>
        <w:gridCol w:w="4889"/>
        <w:gridCol w:w="4889"/>
        <w:gridCol w:w="59"/>
      </w:tblGrid>
      <w:tr w:rsidR="00BB6E1F" w:rsidRPr="00D83FE0" w:rsidTr="00D83FE0">
        <w:trPr>
          <w:gridBefore w:val="8"/>
        </w:trPr>
        <w:tc>
          <w:tcPr>
            <w:tcW w:w="1004" w:type="pct"/>
            <w:gridSpan w:val="6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BB6E1F" w:rsidRPr="00D83FE0" w:rsidTr="00D83FE0">
        <w:trPr>
          <w:gridBefore w:val="8"/>
        </w:trPr>
        <w:tc>
          <w:tcPr>
            <w:tcW w:w="285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23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3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5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E1F" w:rsidRPr="00D83FE0" w:rsidTr="00D83FE0">
        <w:trPr>
          <w:gridBefore w:val="8"/>
        </w:trPr>
        <w:tc>
          <w:tcPr>
            <w:tcW w:w="285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3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3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85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E1F" w:rsidRPr="00D83FE0" w:rsidTr="00D83FE0">
        <w:trPr>
          <w:gridAfter w:val="7"/>
          <w:wAfter w:w="3055" w:type="pct"/>
        </w:trPr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6E1F" w:rsidRPr="00D83FE0" w:rsidRDefault="00BB6E1F" w:rsidP="00BB6E1F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9"/>
        <w:gridCol w:w="427"/>
        <w:gridCol w:w="137"/>
        <w:gridCol w:w="428"/>
        <w:gridCol w:w="137"/>
        <w:gridCol w:w="428"/>
        <w:gridCol w:w="210"/>
        <w:gridCol w:w="1594"/>
      </w:tblGrid>
      <w:tr w:rsidR="00BB6E1F" w:rsidRPr="00D83FE0" w:rsidTr="00BB6E1F">
        <w:tc>
          <w:tcPr>
            <w:tcW w:w="3850" w:type="pct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«31» </w:t>
            </w:r>
          </w:p>
        </w:tc>
        <w:tc>
          <w:tcPr>
            <w:tcW w:w="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BB6E1F" w:rsidRPr="00D83FE0" w:rsidTr="00BB6E1F"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E1F" w:rsidRPr="00D83FE0" w:rsidTr="00BB6E1F"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6E1F" w:rsidRPr="00D83FE0" w:rsidRDefault="00BB6E1F" w:rsidP="00BB6E1F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BB6E1F" w:rsidRPr="00D83FE0" w:rsidRDefault="00BB6E1F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17"/>
        <w:gridCol w:w="5218"/>
        <w:gridCol w:w="1080"/>
        <w:gridCol w:w="1155"/>
      </w:tblGrid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31.05.2019</w:t>
            </w:r>
          </w:p>
        </w:tc>
      </w:tr>
      <w:tr w:rsidR="00BB6E1F" w:rsidRPr="00D83FE0" w:rsidTr="00BB6E1F">
        <w:tc>
          <w:tcPr>
            <w:tcW w:w="0" w:type="auto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BB6E1F" w:rsidRPr="00D83FE0" w:rsidTr="00BB6E1F"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BB6E1F" w:rsidRPr="00D83FE0" w:rsidTr="00BB6E1F"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Федерация, 236010, Калининградская обл,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B6E1F" w:rsidRPr="00D83FE0" w:rsidTr="00BB6E1F">
        <w:tc>
          <w:tcPr>
            <w:tcW w:w="0" w:type="auto"/>
            <w:vMerge w:val="restart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(14)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B6E1F" w:rsidRPr="00D83FE0" w:rsidTr="00BB6E1F"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31.05.2019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BB6E1F" w:rsidRPr="00D83FE0" w:rsidTr="00BB6E1F">
        <w:tc>
          <w:tcPr>
            <w:tcW w:w="0" w:type="auto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закупок</w:t>
            </w:r>
            <w:r w:rsidRPr="00D83FE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(справочно)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64482466.99</w:t>
            </w:r>
          </w:p>
        </w:tc>
      </w:tr>
    </w:tbl>
    <w:p w:rsidR="00BB6E1F" w:rsidRPr="00D83FE0" w:rsidRDefault="00BB6E1F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77" w:type="pct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5"/>
        <w:gridCol w:w="357"/>
        <w:gridCol w:w="882"/>
        <w:gridCol w:w="1498"/>
        <w:gridCol w:w="671"/>
        <w:gridCol w:w="332"/>
        <w:gridCol w:w="365"/>
        <w:gridCol w:w="400"/>
        <w:gridCol w:w="365"/>
        <w:gridCol w:w="224"/>
        <w:gridCol w:w="427"/>
        <w:gridCol w:w="542"/>
        <w:gridCol w:w="209"/>
        <w:gridCol w:w="432"/>
        <w:gridCol w:w="432"/>
        <w:gridCol w:w="245"/>
        <w:gridCol w:w="224"/>
        <w:gridCol w:w="427"/>
        <w:gridCol w:w="990"/>
        <w:gridCol w:w="263"/>
        <w:gridCol w:w="373"/>
        <w:gridCol w:w="477"/>
        <w:gridCol w:w="373"/>
        <w:gridCol w:w="436"/>
        <w:gridCol w:w="518"/>
        <w:gridCol w:w="521"/>
        <w:gridCol w:w="479"/>
        <w:gridCol w:w="538"/>
        <w:gridCol w:w="471"/>
        <w:gridCol w:w="816"/>
        <w:gridCol w:w="857"/>
        <w:gridCol w:w="552"/>
        <w:gridCol w:w="462"/>
      </w:tblGrid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380" w:type="dxa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671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исполнител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ем) </w:t>
            </w:r>
          </w:p>
        </w:tc>
        <w:tc>
          <w:tcPr>
            <w:tcW w:w="33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81" w:type="dxa"/>
            <w:gridSpan w:val="5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751" w:type="dxa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1760" w:type="dxa"/>
            <w:gridSpan w:val="5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990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6" w:type="dxa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850" w:type="dxa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8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"О контрактной системе в сфере закупок товаров, работ, услуг для обеспечения государст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некоммерческих организаций ("да" или "нет") </w:t>
            </w:r>
          </w:p>
        </w:tc>
        <w:tc>
          <w:tcPr>
            <w:tcW w:w="479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38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1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16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1498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671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400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589" w:type="dxa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42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54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209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469" w:type="dxa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42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990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63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47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6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8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0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42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42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63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8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3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8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191390501278439060100100010018020244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11471.40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191390501278439060100100020018020244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44400.08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191390501278439060100100030018424244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охране, обеспечению внутриобъектового и пропускного режимов в МРИ № 10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87199.36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охране, обеспечению внутриобъектового и пропускного режимов в МРИ № 10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191390501278439060100100040018121244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81311.00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191390501278439060100100050011712244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3264639.00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2366862.80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2366862.80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32646.39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326463.90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печати прочая А3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печати прочая А4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191390501278439060100100060015310244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22831800.00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20548620.00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20548620.00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191390501278439060100100070013530244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45.72134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45.72134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191390501278439060100100080013700244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191390501278439060100100090013600244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Нестеров, ул. Комсомольская, 11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174.07723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174.07723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177.50466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177.50466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59.893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59.893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61.08844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61.08844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191390501278439060100100100013600244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456.71977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456.71977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191390501278439060100100110013600244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191390501278439060100100120013600244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3310.18518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3310.18518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3275.07232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3275.07232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3413.31658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3413.31658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во 2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3362.62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3362.62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376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191390501278439060100100130013530244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Гурьевск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45.85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45.85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29.71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29.71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22.12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22.12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34.15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34.15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191390501278439060100100140013530244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Неман, ул. Октябрьская, 24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54.09404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54.09404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45.23205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45.23205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191390501278439060100100150013530244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52.96806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52.96806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43.08857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43.08857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191390501278439060100100160013511244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Энергоснабжение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666666.66666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666666.66666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679611.650485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679611.650485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191390501278439060100100170010620244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1471.45972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1471.45972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191390501278439060100100180010620244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Газ горючий природный промышленного и коммунально-бытового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назначения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111854.20299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111854.20299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191390501278439060100100190016820244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аренда помещений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191390501278439060100100200014520244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410100.00/544581.83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191390501278439060100100210011723244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481653.00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481653.00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10142.00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Конверт почтовый бумажный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Наличие окна;  значение характеристики: да,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Обозначение конвнрта по ИСО 269;  значение характеристики: С6/С5 (С65),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масса бумаги площадью 1 кв.м;  значение характеристики: ≥ 90  и  ≤ 140 ; единица измерения характеристики: Грамм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&lt; 160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техническими характеристики конвертовальной машины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Конверт почтовый бумажный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С5,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масса бумаги площадью 1 кв.м;  значение характеристики: ≥ 80  и  ≤ 140 ; единица измерения характеристики: Грамм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наличие окна;  значение характеристики: нет,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Длина;  значение характеристики: ≥ 220  и  &lt; 250 ; единица измерения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≥ 160  и  &lt; 220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Обоснование включения дополнительной информации в сведения о товаре, работе, услуге: Дополнительные требования обусловлены ГОСТ Р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162000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162000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Конверт почтовый бумажный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наличие окна;  значение характеристики: нет,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Массса бумаги площядью 1 кв.м;  значение характеристики: ≥ 80  и  ≤ 140 ; единица измерения характеристики: Грамм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≥ 220  и  &lt; 230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Длина;  значение характеристики: ≥ 300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Обоснование включения дополнительной информации в сведения о товаре, работе, услуге: Дополнительные требования обусловлены ГОСТ Р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78439060100100220016832244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управление многоквартирны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 домом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планируемой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многоквартирным домом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191390501278439060100100230013530244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32.2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32.2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191390501278439060100100240013511244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191390501278439060100100250013600244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работ, оказания услуг): с 01.0.12019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191390501278439060100100260019499244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Полесск, ул. Советская, 14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Полесск, ул. Советская, 14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191390501278439060100100270013530244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Светлый, ул. Энергетическая, 12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70.75386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70.75386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191390501278439060100100280013600244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Светлый, ул. Энергетическая, 12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с 20.03.2019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полугодие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27.52591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27.52591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19.62142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19.62142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19.23947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19.23947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27.03562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27.03562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191390501278439060100100290019499244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исполнения контракта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191390501278439060100100300013530244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Пионерский, ул. Шаманова, 2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191390501278439060100100310019499244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Багратионовск, ул. Пограничная, 57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191390501278439060100100320013600244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1 полугодие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10.28571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10.28571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2 полугодие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10.0866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10.0866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191390501278439060100100330019499244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 1 квартале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191390501278439060100100340013530244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69.49987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69.49987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191390501278439060100100350013600244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50.12183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50.12183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62.03256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62.03256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191390501278439060100100360013530244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Краснознаменск, ул. Советская, 23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3.24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3.24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2.43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2.43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191390501278439060100100370013600244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Краснознаменск, ул. Советская, 23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3.34926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3.34926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3.34875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3.34875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3.34789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3.34789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3.34727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3.34727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191390501278439060100100380013600244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Неман, ул. Октябрьская, 24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191390501278439060100100390013530244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Гусев, пр. Ленина, 50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15.17689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15.17689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9.9195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9.9195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191390501278439060100100400013600244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59.27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59.27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59.65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59.65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191390501278439060100100410013530244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90.98056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90.98056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191390501278439060100100420013600244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во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191390501278439060100100430015320244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191390501278439060100100450010000244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18670.00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аукцион признан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191390501278439060100100460010000244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мебели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Шкафы для одежды деревянные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191390501278439060100100470010000244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1295834.93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634764.00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634764.00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12958.35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129583.49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Клейкие закладки бумажные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листов в упаковке, не менее ;  значение характеристики: 100 ; единица измерения характеристики: Штука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Маркер перманентный черный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Ножницы канцелярские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лезвия;  значение характеристики: Тупоконечное,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Вид лезвия;  значение характеристики: Прямое,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Длина, min;  значение характеристики: ≥ 200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Длина, max;  значение характеристики: ≤ 280 ; единица измерения характеристики: Миллиметр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Скоросшиватель картонный "Дело"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пластик на резинке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Набор фломастеров 12 цветов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Тетрадь общая 48 л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Файл-вкладыш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Термобумага для факс-аппаратов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Блоки для записей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листов в блоке;  значение характеристики: ≥ 400 ; единица измерения характеристики: Штука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боксе;  значение характеристики: Нет,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&gt; 80  и  ≤ 90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Фигурные;  значение характеристики: Нет 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Тип;  значение характеристики: Без клейкого края 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Ручка канцелярская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Вид;  значение характеристики: Шариковая,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цветов;  значение характеристики: 1,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Ручка автоматическая;  значение характеристики: Нет,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Толщина линии письма;  значение характеристики: 0.5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Возможность замены пишущего стержня;  значение характеристики: Да,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 чернил;  значение характеристики: Синий,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Карандаш чернографитный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Наличие заточенного стержня;  значение характеристики: Да 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карандаша;  значение характеристики: ТМ (твердомягкий),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Наличие ластика;  значение характеристики: Да 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Клейкая лента-скотч (19 ММ)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Стержни для гелевых ручек (черные)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Закладки с клеевым краем "Флажки"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Шпагат полипропиленовый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Клей-карандаш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Сегрегатор А4 75 мм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Папка-скоросшиватель пластиковый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Стержни для шариковых ручек (синие)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2070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2070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Клейкая лента-скотч (50 мм)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Папка-конверт на кнопке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бумажная с завязками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Ручка гелевая черная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Блокнот А5 на спирали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Маркеры-текстовыделители (4 цвета)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Линейка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 ПВА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Дырокол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Точилка для карандашей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Пластилин пломбировочный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Антистеплер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Гелевая подушка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Степлер № 10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Резинка универсальная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Подставка для пишущих принадлежностей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Папка-уголок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Ластик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060100100490018020244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по техническому обслуживанию и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20500.00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615000.00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191390501278439060100100540014120244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3782089.07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3782089.07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3782089.07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37820.89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378208.91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191390501278439060100100550013600244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Пионерский, ул. Шаманова, 2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во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4.30793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4.30793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2.19872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2.19872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4.39264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4.39264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2.16099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2.16099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191390501278439060100100620018423244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191390501278439060100100630013700244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отведение сточных вод г. Неман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191390501278439060100100640016110242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связи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внутризоновой телефонной связи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Доступ к услугам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внутризоновой, междугородной и международной телефонной связи;  значение характеристики: Да,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Вид тарификации;  значение характеристики: Абонентская система оплаты,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Доступ к услугам связи сети связи общего пользования, кроме услуг местной телефонной связи;  значение характеристики: Да,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Возможности бесплатного круглосуточного вызова экстренных оперативных служб;  значение характеристики: Да,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Доступ к системе информационно-справочного обслуживания;  значение характеристики: Да,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191390501278439060100100650019499244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коммунальных, эксплуатационных, и административно-хозяйственных затрат г. Славск, ул. Советская, 26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191390501278439060100100660019499244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за потребленную электроэнергию г. Славск, ул. Советская, 26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Услуги, оказываемые прочими гражданскими и общественными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организациями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191390501278439060100100670010000242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носителей информации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Устройства запоминающие внешние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Носители данных оптические без записи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191390501278439060100100680016120242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216291.90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183848.00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183848.00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21629.19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191390501278439060100100690016203242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43239.60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060100100710019511242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по заправке и восстановлению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картриджей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1950000.00/290635.00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работ, оказания услуг): Ежедневно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19500.00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191390501278439060100100720016110242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191390501278439060100100730012823242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картриджей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21500.00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191390501278439060100100740010000242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48993.25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Принтер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Максимальный формат печати;  значение характеристики: А6,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печати;  значение характеристики: Лазерный,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Цветность печати;  значение характеристики: Черно-Белая,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Сканеры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Принтер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печати;  значение характеристики: Лазерный,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Максимальный формат печати;  значение характеристики: А6,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Цветность печати;  значение характеристики: Черно-Белая,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191390501278439060100100750012620242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42989.36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191390501278439060100100760014520244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170000.00/1803.34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191390501278439060100100770018621244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279300.00/105.00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27930.00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контракт расторгнут по обоюдному согласию сторон. Всего исполнено обязательств на 0 рублей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191390501278439060100100780010000244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1510540.00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1475400.00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1475400.00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15105.40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151054.00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191390501278439060100100790011920244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дизельного топлива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Тип топлива дизельного;  значение характеристики: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Летнее,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Сорт/класс топлива;  значение характеристики: Не ниже A,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191390501278439060100100800010000244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351912.60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114163.69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114163.69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35191.26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Скрепки металлические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Длина, max;  значение характеристики: ≤ 50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Длина, min;  значение характеристики: ≥ 45 ; единица измерения характеристики: Миллиметр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Скрепки металлические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Длина, max;  значение характеристики: ≤ 35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Длина, min;  значение характеристики: ≥ 26 ; единица измерения характеристики: Миллиметр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Зажим для бумаг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min;  значение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характеристики: ≥ 40 ; единица измерения характеристики: Штука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скрепляемых листов, max;  значение характеристики: ≤ 80 ; единица измерения характеристики: Штука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скрепочница магнитая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Лоток для бумаг горизонтальный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Корзина для бумаг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Салфетки универсальные для ухода и чистки оргтехники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Зажим для бумаг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скрепляемых листов, min;  значение характеристики: ≥ 80 ; единица измерения характеристики: Штука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скрепляемых листов, max;  значение характеристики: ≤ 100 ; единица измерения характеристики: Штука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Зажим для бумаг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max;  значение характеристики: ≤ 240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; единица измерения характеристики: Штука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скрепляемых листов, min;  значение характеристики: ≥ 100 ; единица измерения характеристики: Штука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Скобы для степлера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в упаковке, max;  значение характеристики: ≤ 2500 ; единица измерения характеристики: Штука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Размер скоб;  значение характеристики: №10,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в упаковке, min;  значение характеристики: ≥ 1000 ; единица измерения характеристики: Штука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кнопки-гвоздики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Скобы для степлера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в упаковке, min;  значение характеристики: ≥ 1000 ; единица измерения характеристики: Штука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Размер скоб;  значение характеристики: №24/6,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в упаковке, max;  значение характеристики: ≤ 2500 ; единица измерения характеристики: Штука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Скобы для степлера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Размер скоб;  значение характеристики: №23/10,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в упаковке, min;  значение характеристики: ≥ 1000 ; единица измерения характеристики: Штука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в упаковке,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max;  значение характеристики: ≤ 2500 ; единица измерения характеристики: Штука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68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191390501278439060100100810018621244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246960.00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150190.86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150190.86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24696.00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191390501278439060100100820015310244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934000.00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934000.00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13000.00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191390501278439060100100830012211244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автошин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158279.84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113500.00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113500.00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15827.98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Шина пневматическая для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легкового автомобиля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15 ; единица измерения характеристики: Дюйм (25,4 мм)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60 ; единица измерения характеристики: Процент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15 ; единица измерения характеристики: Дюйм (25,4 мм)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 ;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Зимние,  ;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71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191390501278439060100100840011723244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308175.96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166459.12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166459.12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30817.60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Гербовый бланк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208227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208227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191390501278439060100100850014321244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13143.12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второго участника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191390501278439060100100860014321244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415123.33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330772.10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330772.10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41512.33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191390501278439060100100870013530244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155.39689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155.39689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75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191390501278439060100100880013530244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191390501278439060100100890014321244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13143.12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191390501278439060100100900014520244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400000.00/16637415.75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обязательств сторонами, но не позднее 25.12.2019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40000.00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Стоимость нормо-часа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оказания услуг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80" w:type="dxa"/>
            <w:gridSpan w:val="2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1999793.19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191390501278439060100100610010000244</w:t>
            </w:r>
          </w:p>
        </w:tc>
        <w:tc>
          <w:tcPr>
            <w:tcW w:w="88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1266900.00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191390501278439060100100610020000244</w:t>
            </w:r>
          </w:p>
        </w:tc>
        <w:tc>
          <w:tcPr>
            <w:tcW w:w="88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49464.00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10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191390501278439060100100610030000244</w:t>
            </w:r>
          </w:p>
        </w:tc>
        <w:tc>
          <w:tcPr>
            <w:tcW w:w="88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683429.19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2842" w:type="dxa"/>
            <w:gridSpan w:val="4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79940402.23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76526671.43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64482466.99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12044204.44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D83FE0" w:rsidRPr="00D83FE0" w:rsidTr="00D83FE0">
        <w:tc>
          <w:tcPr>
            <w:tcW w:w="2842" w:type="dxa"/>
            <w:gridSpan w:val="4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0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7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5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BB6E1F" w:rsidRPr="00D83FE0" w:rsidRDefault="00BB6E1F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84"/>
        <w:gridCol w:w="6594"/>
        <w:gridCol w:w="659"/>
        <w:gridCol w:w="2637"/>
        <w:gridCol w:w="659"/>
        <w:gridCol w:w="2637"/>
      </w:tblGrid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6E1F" w:rsidRPr="00D83FE0" w:rsidRDefault="00BB6E1F" w:rsidP="00BB6E1F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"/>
        <w:gridCol w:w="135"/>
        <w:gridCol w:w="426"/>
        <w:gridCol w:w="135"/>
        <w:gridCol w:w="426"/>
        <w:gridCol w:w="210"/>
        <w:gridCol w:w="12812"/>
      </w:tblGrid>
      <w:tr w:rsidR="00BB6E1F" w:rsidRPr="00D83FE0" w:rsidTr="00BB6E1F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«31» </w:t>
            </w:r>
          </w:p>
        </w:tc>
        <w:tc>
          <w:tcPr>
            <w:tcW w:w="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г. </w:t>
            </w:r>
          </w:p>
        </w:tc>
      </w:tr>
    </w:tbl>
    <w:p w:rsidR="00BB6E1F" w:rsidRDefault="00BB6E1F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83FE0" w:rsidRDefault="00D83FE0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83FE0" w:rsidRPr="00D83FE0" w:rsidRDefault="00D83FE0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B6E1F" w:rsidRPr="00D83FE0" w:rsidRDefault="00BB6E1F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7"/>
        <w:gridCol w:w="2186"/>
        <w:gridCol w:w="1218"/>
        <w:gridCol w:w="269"/>
      </w:tblGrid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BB6E1F" w:rsidRPr="00D83FE0" w:rsidRDefault="00BB6E1F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13" w:type="pct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0"/>
        <w:gridCol w:w="356"/>
        <w:gridCol w:w="2731"/>
        <w:gridCol w:w="1197"/>
        <w:gridCol w:w="1354"/>
        <w:gridCol w:w="2502"/>
        <w:gridCol w:w="4759"/>
        <w:gridCol w:w="891"/>
        <w:gridCol w:w="947"/>
        <w:gridCol w:w="1149"/>
      </w:tblGrid>
      <w:tr w:rsidR="00D83FE0" w:rsidRPr="00D83FE0" w:rsidTr="00D83FE0">
        <w:tc>
          <w:tcPr>
            <w:tcW w:w="189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356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731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197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54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502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759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891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47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49" w:type="dxa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191390501278439060100100010018020244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191390501278439060100100020018020244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191390501278439060100100030018424244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охране, обеспечению внутриобъектового и пропускного режимов в МРИ № 10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191390501278439060100100040018121244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50011712244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Поставка бумаги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3264639.00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191390501278439060100100060015310244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22831800.00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191390501278439060100100070013530244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191390501278439060100100080013700244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191390501278439060100100090013600244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Нестеров, ул. Комсомольская, 11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191390501278439060100100100013600244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191390501278439060100100110013600244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191390501278439060100100120013600244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191390501278439060100100130013530244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Гурьевск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191390501278439060100100140013530244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Неман, ул. Октябрьская, 24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191390501278439060100100150013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теплоснабжение г. Советск, ул. Гастелло, 7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191390501278439060100100160013511244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Энергоснабжение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 29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191390501278439060100100170010620244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191390501278439060100100180010620244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191390501278439060100100190016820244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аренда помещений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191390501278439060100100200014520244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191390501278439060100100210011723244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191390501278439060100100220016832244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многоквартирным домом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содержание и ремонт общего имущества в многоквартирном доме. 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191390501278439060100100230013530244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191390501278439060100100240013511244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060100100250013600244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оплата услуг по водоснабжению г. Калининград, ул. Мусоргского, 10а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191390501278439060100100260019499244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Полесск, ул. Советская, 14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191390501278439060100100270013530244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Светлый, ул. Энергетическая, 12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191390501278439060100100280013600244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Светлый, ул. Энергетическая, 12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191390501278439060100100290019499244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191390501278439060100100300013530244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Пионерский, ул. Шаманова, 2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191390501278439060100100310019499244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Багратионовск, ул. Пограничная, 57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191390501278439060100100320013600244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191390501278439060100100330019499244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191390501278439060100100340013530244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0100350013600244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холодное водоснабжение и водоотведение г. Гвардейск, пер. Школьный, 2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191390501278439060100100360013530244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Краснознаменск, ул. Советская, 23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191390501278439060100100370013600244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Краснознаменск, ул. Советская, 23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191390501278439060100100380013600244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Неман, ул. Октябрьская, 24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191390501278439060100100390013530244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Гусев, пр. Ленина, 50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191390501278439060100100400013600244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191390501278439060100100410013530244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191390501278439060100100420013600244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191390501278439060100100430015320244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191390501278439060100100450010000244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60010000244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Поставка мебели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191390501278439060100100470010000244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1295834.93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191390501278439060100100490018020244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191390501278439060100100540014120244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3782089.07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191390501278439060100100550013600244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Пионерский, ул. Шаманова, 2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191390501278439060100100620018423244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191390501278439060100100630013700244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отведение сточных вод г. Неман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191390501278439060100100640016110242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связи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191390501278439060100100650019499244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коммунальных, эксплуатационных, и административно-хозяйственных затрат г. Славск, ул. Советская, 26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191390501278439060100100660019499244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за потребленную электроэнергию г. Славск, ул. Советская, 26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060100100670010000242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Приобретение носителей информации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191390501278439060100100680016120242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216291.90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191390501278439060100100690016203242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191390501278439060100100710019511242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191390501278439060100100720016110242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191390501278439060100100730012823242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картриджей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191390501278439060100100740010000242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191390501278439060100100750012620242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191390501278439060100100760014520244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191390501278439060100100770018621244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279300.00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0100780010000244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1510540.00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191390501278439060100100790011920244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дизельного топлива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191390501278439060100100800010000244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351912.60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191390501278439060100100810018621244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246960.00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191390501278439060100100820015310244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191390501278439060100100830012211244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автошин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158279.84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191390501278439060100100840011723244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308175.96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191390501278439060100100850014321244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191390501278439060100100860014321244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415123.33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191390501278439060100100870013530244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75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191390501278439060100100880013530244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191390501278439060100100890014321244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191390501278439060100100900014520244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83FE0" w:rsidRPr="00D83FE0" w:rsidTr="00D83FE0">
        <w:tc>
          <w:tcPr>
            <w:tcW w:w="18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356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191390501278439060100100610010000244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191390501278439060100100610020000244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191390501278439060100100610030000244</w:t>
            </w:r>
          </w:p>
        </w:tc>
        <w:tc>
          <w:tcPr>
            <w:tcW w:w="273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197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1266900.00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49464.00</w:t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683429.19</w:t>
            </w:r>
          </w:p>
        </w:tc>
        <w:tc>
          <w:tcPr>
            <w:tcW w:w="1354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02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B6E1F" w:rsidRPr="00D83FE0" w:rsidRDefault="00BB6E1F" w:rsidP="00BB6E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1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49" w:type="dxa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BB6E1F" w:rsidRPr="00D83FE0" w:rsidRDefault="00BB6E1F" w:rsidP="00BB6E1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BB6E1F" w:rsidRPr="00D83FE0" w:rsidTr="00BB6E1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«31»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E1F" w:rsidRPr="00D83FE0" w:rsidTr="00BB6E1F"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E1F" w:rsidRPr="00D83FE0" w:rsidTr="00BB6E1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3F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E1F" w:rsidRPr="00D83FE0" w:rsidRDefault="00BB6E1F" w:rsidP="00BB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E09C8" w:rsidRPr="00D83FE0" w:rsidRDefault="007E09C8">
      <w:pPr>
        <w:rPr>
          <w:rFonts w:ascii="Times New Roman" w:hAnsi="Times New Roman" w:cs="Times New Roman"/>
        </w:rPr>
      </w:pPr>
    </w:p>
    <w:sectPr w:rsidR="007E09C8" w:rsidRPr="00D83FE0" w:rsidSect="00D83FE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B6E1F"/>
    <w:rsid w:val="0060208F"/>
    <w:rsid w:val="007E09C8"/>
    <w:rsid w:val="00BB6E1F"/>
    <w:rsid w:val="00D83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C8"/>
  </w:style>
  <w:style w:type="paragraph" w:styleId="1">
    <w:name w:val="heading 1"/>
    <w:basedOn w:val="a"/>
    <w:link w:val="10"/>
    <w:uiPriority w:val="9"/>
    <w:qFormat/>
    <w:rsid w:val="00BB6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B6E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6E1F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6E1F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BB6E1F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B6E1F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B6E1F"/>
    <w:rPr>
      <w:b/>
      <w:bCs/>
    </w:rPr>
  </w:style>
  <w:style w:type="paragraph" w:styleId="a6">
    <w:name w:val="Normal (Web)"/>
    <w:basedOn w:val="a"/>
    <w:uiPriority w:val="99"/>
    <w:semiHidden/>
    <w:unhideWhenUsed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B6E1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B6E1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B6E1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B6E1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B6E1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B6E1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B6E1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B6E1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B6E1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B6E1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B6E1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B6E1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B6E1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B6E1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B6E1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B6E1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B6E1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B6E1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B6E1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B6E1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B6E1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B6E1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B6E1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B6E1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B6E1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B6E1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B6E1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B6E1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B6E1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B6E1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B6E1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B6E1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B6E1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B6E1F"/>
  </w:style>
  <w:style w:type="character" w:customStyle="1" w:styleId="dynatree-vline">
    <w:name w:val="dynatree-vline"/>
    <w:basedOn w:val="a0"/>
    <w:rsid w:val="00BB6E1F"/>
  </w:style>
  <w:style w:type="character" w:customStyle="1" w:styleId="dynatree-connector">
    <w:name w:val="dynatree-connector"/>
    <w:basedOn w:val="a0"/>
    <w:rsid w:val="00BB6E1F"/>
  </w:style>
  <w:style w:type="character" w:customStyle="1" w:styleId="dynatree-expander">
    <w:name w:val="dynatree-expander"/>
    <w:basedOn w:val="a0"/>
    <w:rsid w:val="00BB6E1F"/>
  </w:style>
  <w:style w:type="character" w:customStyle="1" w:styleId="dynatree-icon">
    <w:name w:val="dynatree-icon"/>
    <w:basedOn w:val="a0"/>
    <w:rsid w:val="00BB6E1F"/>
  </w:style>
  <w:style w:type="character" w:customStyle="1" w:styleId="dynatree-checkbox">
    <w:name w:val="dynatree-checkbox"/>
    <w:basedOn w:val="a0"/>
    <w:rsid w:val="00BB6E1F"/>
  </w:style>
  <w:style w:type="character" w:customStyle="1" w:styleId="dynatree-radio">
    <w:name w:val="dynatree-radio"/>
    <w:basedOn w:val="a0"/>
    <w:rsid w:val="00BB6E1F"/>
  </w:style>
  <w:style w:type="character" w:customStyle="1" w:styleId="dynatree-drag-helper-img">
    <w:name w:val="dynatree-drag-helper-img"/>
    <w:basedOn w:val="a0"/>
    <w:rsid w:val="00BB6E1F"/>
  </w:style>
  <w:style w:type="character" w:customStyle="1" w:styleId="dynatree-drag-source">
    <w:name w:val="dynatree-drag-source"/>
    <w:basedOn w:val="a0"/>
    <w:rsid w:val="00BB6E1F"/>
    <w:rPr>
      <w:shd w:val="clear" w:color="auto" w:fill="E0E0E0"/>
    </w:rPr>
  </w:style>
  <w:style w:type="paragraph" w:customStyle="1" w:styleId="mainlink1">
    <w:name w:val="mainlink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B6E1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B6E1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B6E1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B6E1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B6E1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B6E1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B6E1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B6E1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B6E1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B6E1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B6E1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B6E1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B6E1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B6E1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B6E1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B6E1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B6E1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B6E1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B6E1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B6E1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B6E1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B6E1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B6E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B6E1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B6E1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B6E1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B6E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B6E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B6E1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B6E1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B6E1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B6E1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B6E1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B6E1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B6E1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B6E1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B6E1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B6E1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B6E1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B6E1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B6E1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B6E1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B6E1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B6E1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B6E1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B6E1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B6E1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B6E1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B6E1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B6E1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B6E1F"/>
  </w:style>
  <w:style w:type="character" w:customStyle="1" w:styleId="dynatree-icon1">
    <w:name w:val="dynatree-icon1"/>
    <w:basedOn w:val="a0"/>
    <w:rsid w:val="00BB6E1F"/>
  </w:style>
  <w:style w:type="paragraph" w:customStyle="1" w:styleId="confirmdialogheader1">
    <w:name w:val="confirmdialogheader1"/>
    <w:basedOn w:val="a"/>
    <w:rsid w:val="00BB6E1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B6E1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B6E1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B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B6E1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B6E1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B6E1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B6E1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B6E1F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B6E1F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BB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1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8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2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57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19472</Words>
  <Characters>110996</Characters>
  <Application>Microsoft Office Word</Application>
  <DocSecurity>0</DocSecurity>
  <Lines>924</Lines>
  <Paragraphs>260</Paragraphs>
  <ScaleCrop>false</ScaleCrop>
  <Company/>
  <LinksUpToDate>false</LinksUpToDate>
  <CharactersWithSpaces>130208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2019-05-31T13:03:00Z</cp:lastPrinted>
  <dcterms:created xsi:type="dcterms:W3CDTF">2019-05-31T12:05:00Z</dcterms:created>
  <dcterms:modified xsi:type="dcterms:W3CDTF">2019-05-31T13:03:00Z</dcterms:modified>
</cp:coreProperties>
</file>